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3F" w:rsidRDefault="009D133F" w:rsidP="00071C40">
      <w:pPr>
        <w:pStyle w:val="Heading1"/>
        <w:ind w:left="-360" w:firstLine="360"/>
        <w:rPr>
          <w:sz w:val="28"/>
          <w:szCs w:val="28"/>
        </w:rPr>
      </w:pPr>
      <w:r>
        <w:rPr>
          <w:sz w:val="28"/>
          <w:szCs w:val="28"/>
          <w:lang w:val="ru-RU"/>
        </w:rPr>
        <w:t>Департамент</w:t>
      </w:r>
      <w:r>
        <w:rPr>
          <w:sz w:val="28"/>
          <w:szCs w:val="28"/>
        </w:rPr>
        <w:t xml:space="preserve"> освіти і науки Одеської обласної державної адміністрації </w:t>
      </w:r>
    </w:p>
    <w:p w:rsidR="009D133F" w:rsidRDefault="009D133F" w:rsidP="00071C40">
      <w:pPr>
        <w:pStyle w:val="Heading1"/>
        <w:rPr>
          <w:sz w:val="32"/>
        </w:rPr>
      </w:pPr>
      <w:r>
        <w:rPr>
          <w:sz w:val="28"/>
          <w:szCs w:val="28"/>
        </w:rPr>
        <w:t>Одеський обласний інститут удосконалення вчителів</w:t>
      </w:r>
    </w:p>
    <w:p w:rsidR="009D133F" w:rsidRDefault="009D133F" w:rsidP="00071C40">
      <w:pPr>
        <w:pStyle w:val="Heading1"/>
        <w:rPr>
          <w:sz w:val="28"/>
          <w:szCs w:val="28"/>
        </w:rPr>
      </w:pPr>
    </w:p>
    <w:p w:rsidR="009D133F" w:rsidRDefault="009D133F" w:rsidP="00071C40">
      <w:pPr>
        <w:pStyle w:val="Heading1"/>
        <w:rPr>
          <w:sz w:val="28"/>
          <w:szCs w:val="28"/>
        </w:rPr>
      </w:pPr>
      <w:r>
        <w:rPr>
          <w:sz w:val="28"/>
          <w:szCs w:val="28"/>
        </w:rPr>
        <w:t>Інтелектуальні змагання серед учнів сільських шкіл з географії</w:t>
      </w:r>
    </w:p>
    <w:p w:rsidR="009D133F" w:rsidRDefault="009D133F" w:rsidP="00071C40">
      <w:pPr>
        <w:pStyle w:val="Heading1"/>
        <w:rPr>
          <w:sz w:val="28"/>
          <w:szCs w:val="28"/>
        </w:rPr>
      </w:pPr>
      <w:r>
        <w:rPr>
          <w:sz w:val="28"/>
          <w:szCs w:val="28"/>
        </w:rPr>
        <w:t>І (заочний) тур 201</w:t>
      </w:r>
      <w:r>
        <w:rPr>
          <w:sz w:val="28"/>
          <w:szCs w:val="28"/>
          <w:lang w:val="ru-RU"/>
        </w:rPr>
        <w:t>8</w:t>
      </w:r>
      <w:r>
        <w:rPr>
          <w:sz w:val="28"/>
          <w:szCs w:val="28"/>
        </w:rPr>
        <w:t xml:space="preserve"> рік</w:t>
      </w:r>
    </w:p>
    <w:p w:rsidR="009D133F" w:rsidRDefault="009D133F" w:rsidP="00071C40">
      <w:pPr>
        <w:ind w:firstLine="708"/>
        <w:jc w:val="center"/>
        <w:rPr>
          <w:b/>
          <w:bCs/>
          <w:i/>
          <w:sz w:val="28"/>
        </w:rPr>
      </w:pPr>
    </w:p>
    <w:p w:rsidR="009D133F" w:rsidRDefault="009D133F" w:rsidP="00071C40">
      <w:pPr>
        <w:jc w:val="center"/>
        <w:rPr>
          <w:b/>
          <w:bCs/>
          <w:i/>
          <w:sz w:val="28"/>
        </w:rPr>
      </w:pPr>
      <w:r>
        <w:rPr>
          <w:b/>
          <w:bCs/>
          <w:i/>
          <w:sz w:val="28"/>
        </w:rPr>
        <w:t>9 клас</w:t>
      </w:r>
    </w:p>
    <w:p w:rsidR="009D133F" w:rsidRDefault="009D133F" w:rsidP="00071C40">
      <w:pPr>
        <w:pStyle w:val="Heading1"/>
        <w:rPr>
          <w:sz w:val="32"/>
        </w:rPr>
      </w:pPr>
      <w:r>
        <w:rPr>
          <w:sz w:val="32"/>
        </w:rPr>
        <w:t>Завдання виконують учні, які перейшли в 9 клас</w:t>
      </w:r>
    </w:p>
    <w:p w:rsidR="009D133F" w:rsidRPr="00D2292D" w:rsidRDefault="009D133F" w:rsidP="00071C40">
      <w:pPr>
        <w:pStyle w:val="Heading1"/>
        <w:rPr>
          <w:sz w:val="32"/>
          <w:lang w:val="ru-RU"/>
        </w:rPr>
      </w:pPr>
      <w:r>
        <w:rPr>
          <w:sz w:val="32"/>
        </w:rPr>
        <w:t xml:space="preserve"> (також дане завдання можуть виконувати учні 6, 7, 8 класів)</w:t>
      </w:r>
    </w:p>
    <w:p w:rsidR="009D133F" w:rsidRDefault="009D133F" w:rsidP="00071C40">
      <w:pPr>
        <w:pStyle w:val="Heading1"/>
        <w:rPr>
          <w:sz w:val="32"/>
        </w:rPr>
      </w:pPr>
      <w:r>
        <w:rPr>
          <w:sz w:val="32"/>
        </w:rPr>
        <w:t>Роботи учнів, які перейшли в 10-і, 11-і класи, не приймаються</w:t>
      </w:r>
    </w:p>
    <w:p w:rsidR="009D133F" w:rsidRDefault="009D133F" w:rsidP="00071C40">
      <w:pPr>
        <w:jc w:val="both"/>
        <w:rPr>
          <w:sz w:val="28"/>
          <w:szCs w:val="28"/>
        </w:rPr>
      </w:pPr>
    </w:p>
    <w:p w:rsidR="009D133F" w:rsidRDefault="009D133F" w:rsidP="0011746C">
      <w:pPr>
        <w:pStyle w:val="ListParagraph"/>
        <w:numPr>
          <w:ilvl w:val="0"/>
          <w:numId w:val="1"/>
        </w:numPr>
        <w:spacing w:line="276" w:lineRule="auto"/>
        <w:ind w:left="142" w:firstLine="709"/>
        <w:jc w:val="both"/>
        <w:rPr>
          <w:rFonts w:ascii="Times New Roman" w:hAnsi="Times New Roman"/>
          <w:sz w:val="27"/>
          <w:szCs w:val="27"/>
        </w:rPr>
      </w:pPr>
      <w:r w:rsidRPr="00D31254">
        <w:rPr>
          <w:rFonts w:ascii="Times New Roman" w:hAnsi="Times New Roman"/>
          <w:sz w:val="26"/>
          <w:szCs w:val="26"/>
        </w:rPr>
        <w:t xml:space="preserve">Якщо вчені всього світу, вивчивши ці геологічні тіла всього світу, складуть першу геологічну карту розміщення цих порід, вони зможуть вирішити куди переміщувались континенти, які сили сприяли розходженню океанічних  глибин, які процеси допомогли оточити, як павутинням усю Земну кулю та інші планети. Що це за геологічні тіла? Проаналізуйте умови їх виникнення та розміщення в земній корі. Де на  нашій планеті знаходиться найбільше з цих геологічних тіл. Чи існують подібні утворення на території України? Чому ці об’єкти та руди мають близькі шляхи переміщення та тісний взаємозв’язок. </w:t>
      </w:r>
      <w:r>
        <w:rPr>
          <w:rFonts w:ascii="Times New Roman" w:hAnsi="Times New Roman"/>
          <w:sz w:val="26"/>
          <w:szCs w:val="26"/>
        </w:rPr>
        <w:t xml:space="preserve">  </w:t>
      </w:r>
      <w:r w:rsidRPr="00D17590">
        <w:rPr>
          <w:rFonts w:ascii="Times New Roman" w:hAnsi="Times New Roman"/>
          <w:b/>
          <w:sz w:val="27"/>
          <w:szCs w:val="27"/>
        </w:rPr>
        <w:t>12 балів</w:t>
      </w:r>
      <w:r w:rsidRPr="00D17590">
        <w:rPr>
          <w:rFonts w:ascii="Times New Roman" w:hAnsi="Times New Roman"/>
          <w:sz w:val="27"/>
          <w:szCs w:val="27"/>
        </w:rPr>
        <w:t>.</w:t>
      </w:r>
    </w:p>
    <w:p w:rsidR="009D133F" w:rsidRPr="0011746C" w:rsidRDefault="009D133F" w:rsidP="0011746C">
      <w:pPr>
        <w:pStyle w:val="ListParagraph"/>
        <w:numPr>
          <w:ilvl w:val="0"/>
          <w:numId w:val="1"/>
        </w:numPr>
        <w:spacing w:line="276" w:lineRule="auto"/>
        <w:ind w:left="142" w:firstLine="709"/>
        <w:jc w:val="both"/>
        <w:rPr>
          <w:rFonts w:ascii="Times New Roman" w:hAnsi="Times New Roman"/>
          <w:sz w:val="27"/>
          <w:szCs w:val="27"/>
        </w:rPr>
      </w:pPr>
      <w:r w:rsidRPr="0011746C">
        <w:rPr>
          <w:rFonts w:ascii="Times New Roman" w:hAnsi="Times New Roman"/>
          <w:sz w:val="26"/>
          <w:szCs w:val="26"/>
        </w:rPr>
        <w:t>Як ви вважаєте, з чим пов’язано спорудження водосховищ в басейні річки Амур, якщо відомо що необхідності в зрошенні сільськогосподарських угідь немає. Проведіть порівняльний аналіз гідротехнічних споруд в басейні річок Дніпро та Амур.</w:t>
      </w:r>
      <w:r>
        <w:rPr>
          <w:rFonts w:ascii="Times New Roman" w:hAnsi="Times New Roman"/>
          <w:sz w:val="26"/>
          <w:szCs w:val="26"/>
        </w:rPr>
        <w:t xml:space="preserve"> </w:t>
      </w:r>
      <w:r w:rsidRPr="0011746C">
        <w:rPr>
          <w:rFonts w:ascii="Times New Roman" w:hAnsi="Times New Roman"/>
          <w:b/>
          <w:sz w:val="26"/>
          <w:szCs w:val="26"/>
        </w:rPr>
        <w:t>12 балів.</w:t>
      </w:r>
    </w:p>
    <w:p w:rsidR="009D133F" w:rsidRPr="00D31254" w:rsidRDefault="009D133F" w:rsidP="004538EA">
      <w:pPr>
        <w:pStyle w:val="ListParagraph"/>
        <w:numPr>
          <w:ilvl w:val="0"/>
          <w:numId w:val="1"/>
        </w:numPr>
        <w:tabs>
          <w:tab w:val="left" w:pos="142"/>
        </w:tabs>
        <w:spacing w:line="276" w:lineRule="auto"/>
        <w:ind w:left="0" w:firstLine="851"/>
        <w:jc w:val="both"/>
        <w:rPr>
          <w:rFonts w:ascii="Times New Roman" w:hAnsi="Times New Roman"/>
          <w:sz w:val="26"/>
          <w:szCs w:val="26"/>
        </w:rPr>
      </w:pPr>
      <w:r w:rsidRPr="00D17590">
        <w:rPr>
          <w:rFonts w:ascii="Times New Roman" w:hAnsi="Times New Roman"/>
          <w:sz w:val="27"/>
          <w:szCs w:val="27"/>
        </w:rPr>
        <w:t>У  2017 році в Одесі був встановлений арт-об’єкт «Крила ангела». На його відкритті Т. Красько</w:t>
      </w:r>
      <w:r>
        <w:rPr>
          <w:rFonts w:ascii="Times New Roman" w:hAnsi="Times New Roman"/>
          <w:sz w:val="27"/>
          <w:szCs w:val="27"/>
          <w:lang w:val="ru-RU"/>
        </w:rPr>
        <w:t xml:space="preserve"> </w:t>
      </w:r>
      <w:r w:rsidRPr="00D17590">
        <w:rPr>
          <w:rFonts w:ascii="Times New Roman" w:hAnsi="Times New Roman"/>
          <w:sz w:val="27"/>
          <w:szCs w:val="27"/>
        </w:rPr>
        <w:t>зауважила, що «…у кожної людини є ангел, що веде його та оберігає. Тепер такий ангел буде і у нашого моря…». Подумайте, про якого «ангела» йде мова.</w:t>
      </w:r>
      <w:r>
        <w:rPr>
          <w:rFonts w:ascii="Times New Roman" w:hAnsi="Times New Roman"/>
          <w:sz w:val="27"/>
          <w:szCs w:val="27"/>
          <w:lang w:val="ru-RU"/>
        </w:rPr>
        <w:t xml:space="preserve"> </w:t>
      </w:r>
      <w:r w:rsidRPr="00D17590">
        <w:rPr>
          <w:rFonts w:ascii="Times New Roman" w:hAnsi="Times New Roman"/>
          <w:sz w:val="27"/>
          <w:szCs w:val="27"/>
        </w:rPr>
        <w:t>Скажіть, як  був відзначений цей об’єкт ще, крім встановлення пам’ятника. Наведіть приклади подібних природних об’єктів та проаналізуйте їх роль у визначенні «здоров’я»  моря. Назвіть країну, в якій також встановлений подібний пам’ятник. Поясніть чому?</w:t>
      </w:r>
      <w:r>
        <w:rPr>
          <w:rFonts w:ascii="Times New Roman" w:hAnsi="Times New Roman"/>
          <w:sz w:val="26"/>
          <w:szCs w:val="26"/>
        </w:rPr>
        <w:t xml:space="preserve">    </w:t>
      </w:r>
      <w:r w:rsidRPr="00D31254">
        <w:rPr>
          <w:rStyle w:val="11"/>
          <w:rFonts w:ascii="Times New Roman" w:hAnsi="Times New Roman"/>
          <w:b/>
          <w:sz w:val="26"/>
          <w:szCs w:val="26"/>
        </w:rPr>
        <w:t xml:space="preserve">12 балів. </w:t>
      </w:r>
    </w:p>
    <w:p w:rsidR="009D133F" w:rsidRDefault="009D133F" w:rsidP="00071C40">
      <w:pPr>
        <w:pStyle w:val="Heading1"/>
        <w:ind w:left="-360" w:firstLine="360"/>
        <w:rPr>
          <w:sz w:val="28"/>
          <w:szCs w:val="28"/>
          <w:lang w:val="ru-RU"/>
        </w:rPr>
      </w:pPr>
    </w:p>
    <w:p w:rsidR="009D133F" w:rsidRDefault="009D133F" w:rsidP="004538EA">
      <w:pPr>
        <w:rPr>
          <w:lang w:val="ru-RU"/>
        </w:rPr>
      </w:pPr>
    </w:p>
    <w:p w:rsidR="009D133F" w:rsidRDefault="009D133F" w:rsidP="004538EA">
      <w:pPr>
        <w:rPr>
          <w:lang w:val="ru-RU"/>
        </w:rPr>
      </w:pPr>
    </w:p>
    <w:p w:rsidR="009D133F" w:rsidRDefault="009D133F" w:rsidP="004538EA">
      <w:pPr>
        <w:rPr>
          <w:lang w:val="ru-RU"/>
        </w:rPr>
      </w:pPr>
    </w:p>
    <w:p w:rsidR="009D133F" w:rsidRDefault="009D133F" w:rsidP="004538EA">
      <w:pPr>
        <w:rPr>
          <w:lang w:val="ru-RU"/>
        </w:rPr>
      </w:pPr>
    </w:p>
    <w:p w:rsidR="009D133F" w:rsidRDefault="009D133F" w:rsidP="004538EA">
      <w:pPr>
        <w:rPr>
          <w:lang w:val="ru-RU"/>
        </w:rPr>
      </w:pPr>
    </w:p>
    <w:p w:rsidR="009D133F" w:rsidRDefault="009D133F" w:rsidP="004538EA">
      <w:pPr>
        <w:rPr>
          <w:lang w:val="ru-RU"/>
        </w:rPr>
      </w:pPr>
    </w:p>
    <w:p w:rsidR="009D133F" w:rsidRDefault="009D133F" w:rsidP="004538EA">
      <w:pPr>
        <w:rPr>
          <w:lang w:val="ru-RU"/>
        </w:rPr>
      </w:pPr>
    </w:p>
    <w:p w:rsidR="009D133F" w:rsidRPr="004538EA" w:rsidRDefault="009D133F" w:rsidP="004538EA">
      <w:pPr>
        <w:rPr>
          <w:lang w:val="ru-RU"/>
        </w:rPr>
      </w:pPr>
    </w:p>
    <w:p w:rsidR="009D133F" w:rsidRDefault="009D133F" w:rsidP="00071C40">
      <w:pPr>
        <w:pStyle w:val="Heading1"/>
        <w:ind w:left="-360" w:firstLine="360"/>
        <w:rPr>
          <w:sz w:val="28"/>
          <w:szCs w:val="28"/>
        </w:rPr>
      </w:pPr>
      <w:r w:rsidRPr="00ED6091">
        <w:rPr>
          <w:sz w:val="28"/>
          <w:szCs w:val="28"/>
        </w:rPr>
        <w:t>Департамент</w:t>
      </w:r>
      <w:r>
        <w:rPr>
          <w:sz w:val="28"/>
          <w:szCs w:val="28"/>
        </w:rPr>
        <w:t xml:space="preserve"> освіти і науки Одеської обласної державної адміністрації </w:t>
      </w:r>
    </w:p>
    <w:p w:rsidR="009D133F" w:rsidRDefault="009D133F" w:rsidP="00071C40">
      <w:pPr>
        <w:pStyle w:val="Heading1"/>
        <w:rPr>
          <w:sz w:val="32"/>
        </w:rPr>
      </w:pPr>
      <w:r>
        <w:rPr>
          <w:sz w:val="28"/>
          <w:szCs w:val="28"/>
        </w:rPr>
        <w:t>Одеський обласний інститут удосконалення вчителів</w:t>
      </w:r>
    </w:p>
    <w:p w:rsidR="009D133F" w:rsidRDefault="009D133F" w:rsidP="00071C40">
      <w:pPr>
        <w:pStyle w:val="Heading1"/>
        <w:rPr>
          <w:sz w:val="28"/>
          <w:szCs w:val="28"/>
        </w:rPr>
      </w:pPr>
    </w:p>
    <w:p w:rsidR="009D133F" w:rsidRDefault="009D133F" w:rsidP="00E51136">
      <w:pPr>
        <w:pStyle w:val="Heading1"/>
        <w:rPr>
          <w:sz w:val="28"/>
          <w:szCs w:val="28"/>
        </w:rPr>
      </w:pPr>
      <w:r>
        <w:rPr>
          <w:sz w:val="28"/>
          <w:szCs w:val="28"/>
        </w:rPr>
        <w:t>Інтелектуальні змагання серед учнів сільських шкіл з географії</w:t>
      </w:r>
    </w:p>
    <w:p w:rsidR="009D133F" w:rsidRDefault="009D133F" w:rsidP="00071C40">
      <w:pPr>
        <w:pStyle w:val="Heading1"/>
        <w:rPr>
          <w:sz w:val="28"/>
          <w:szCs w:val="28"/>
          <w:lang w:val="ru-RU"/>
        </w:rPr>
      </w:pPr>
      <w:r>
        <w:rPr>
          <w:sz w:val="28"/>
          <w:szCs w:val="28"/>
        </w:rPr>
        <w:t>І (заочний) тур 201</w:t>
      </w:r>
      <w:r>
        <w:rPr>
          <w:sz w:val="28"/>
          <w:szCs w:val="28"/>
          <w:lang w:val="ru-RU"/>
        </w:rPr>
        <w:t>8</w:t>
      </w:r>
      <w:r>
        <w:rPr>
          <w:sz w:val="28"/>
          <w:szCs w:val="28"/>
        </w:rPr>
        <w:t xml:space="preserve"> рік</w:t>
      </w:r>
    </w:p>
    <w:p w:rsidR="009D133F" w:rsidRDefault="009D133F" w:rsidP="00071C40">
      <w:pPr>
        <w:ind w:firstLine="708"/>
        <w:jc w:val="center"/>
        <w:rPr>
          <w:b/>
          <w:bCs/>
          <w:i/>
          <w:sz w:val="28"/>
        </w:rPr>
      </w:pPr>
    </w:p>
    <w:p w:rsidR="009D133F" w:rsidRDefault="009D133F" w:rsidP="00071C40">
      <w:pPr>
        <w:jc w:val="center"/>
        <w:rPr>
          <w:b/>
          <w:bCs/>
          <w:i/>
          <w:sz w:val="28"/>
        </w:rPr>
      </w:pPr>
      <w:r>
        <w:rPr>
          <w:b/>
          <w:bCs/>
          <w:i/>
          <w:sz w:val="28"/>
        </w:rPr>
        <w:t>10-11клас</w:t>
      </w:r>
    </w:p>
    <w:p w:rsidR="009D133F" w:rsidRDefault="009D133F" w:rsidP="00071C40">
      <w:pPr>
        <w:pStyle w:val="Heading1"/>
        <w:rPr>
          <w:sz w:val="32"/>
        </w:rPr>
      </w:pPr>
      <w:r>
        <w:rPr>
          <w:sz w:val="32"/>
        </w:rPr>
        <w:t>Завдання виконують учні, які перейшли в 10-11 клас</w:t>
      </w:r>
    </w:p>
    <w:p w:rsidR="009D133F" w:rsidRPr="00D31254" w:rsidRDefault="009D133F" w:rsidP="00D31254">
      <w:pPr>
        <w:pStyle w:val="ListParagraph"/>
        <w:numPr>
          <w:ilvl w:val="0"/>
          <w:numId w:val="2"/>
        </w:numPr>
        <w:spacing w:line="276" w:lineRule="auto"/>
        <w:ind w:left="142" w:firstLine="709"/>
        <w:jc w:val="both"/>
        <w:rPr>
          <w:rFonts w:ascii="Times New Roman" w:hAnsi="Times New Roman"/>
          <w:sz w:val="27"/>
          <w:szCs w:val="27"/>
        </w:rPr>
      </w:pPr>
      <w:r w:rsidRPr="00D31254">
        <w:rPr>
          <w:rFonts w:ascii="Times New Roman" w:hAnsi="Times New Roman"/>
          <w:sz w:val="27"/>
          <w:szCs w:val="27"/>
        </w:rPr>
        <w:t>Гіпотеза дрейфу материків виникла ще на початку ХХ сторіччя. Вона  пояснювала, наприклад, чому Африка та Південна Америка виглядають</w:t>
      </w:r>
      <w:r>
        <w:rPr>
          <w:rFonts w:ascii="Times New Roman" w:hAnsi="Times New Roman"/>
          <w:sz w:val="27"/>
          <w:szCs w:val="27"/>
        </w:rPr>
        <w:t xml:space="preserve">              </w:t>
      </w:r>
      <w:r w:rsidRPr="00D31254">
        <w:rPr>
          <w:rFonts w:ascii="Times New Roman" w:hAnsi="Times New Roman"/>
          <w:sz w:val="27"/>
          <w:szCs w:val="27"/>
        </w:rPr>
        <w:t xml:space="preserve"> як частини пазлу</w:t>
      </w:r>
      <w:r w:rsidRPr="00D31254">
        <w:rPr>
          <w:rFonts w:ascii="Times New Roman" w:hAnsi="Times New Roman"/>
          <w:sz w:val="27"/>
          <w:szCs w:val="27"/>
          <w:lang w:val="ru-RU"/>
        </w:rPr>
        <w:t xml:space="preserve"> </w:t>
      </w:r>
      <w:r w:rsidRPr="00D31254">
        <w:rPr>
          <w:rFonts w:ascii="Times New Roman" w:hAnsi="Times New Roman"/>
          <w:sz w:val="27"/>
          <w:szCs w:val="27"/>
        </w:rPr>
        <w:t xml:space="preserve">розрізаного багато тисячоліть тому. В кінці 60-х років </w:t>
      </w:r>
      <w:r>
        <w:rPr>
          <w:rFonts w:ascii="Times New Roman" w:hAnsi="Times New Roman"/>
          <w:sz w:val="27"/>
          <w:szCs w:val="27"/>
        </w:rPr>
        <w:t xml:space="preserve">                </w:t>
      </w:r>
      <w:r w:rsidRPr="00D31254">
        <w:rPr>
          <w:rFonts w:ascii="Times New Roman" w:hAnsi="Times New Roman"/>
          <w:sz w:val="27"/>
          <w:szCs w:val="27"/>
        </w:rPr>
        <w:t xml:space="preserve">у геофізиків з’явились наукові докази даної гіпотези. Дана наукова інформація відома кожному учню з курсу шкільної географії. Як ви вважаєте, чи має вона практичну цінність для сучасної людини? Чи впливає дрейф материків </w:t>
      </w:r>
      <w:r>
        <w:rPr>
          <w:rFonts w:ascii="Times New Roman" w:hAnsi="Times New Roman"/>
          <w:sz w:val="27"/>
          <w:szCs w:val="27"/>
        </w:rPr>
        <w:t xml:space="preserve">                 </w:t>
      </w:r>
      <w:r w:rsidRPr="00D31254">
        <w:rPr>
          <w:rFonts w:ascii="Times New Roman" w:hAnsi="Times New Roman"/>
          <w:sz w:val="27"/>
          <w:szCs w:val="27"/>
        </w:rPr>
        <w:t>на сьогоднішнє життя? Якщо так, то які проблеми він може спричинити. Відповідь поясніть</w:t>
      </w:r>
      <w:r>
        <w:rPr>
          <w:rFonts w:ascii="Times New Roman" w:hAnsi="Times New Roman"/>
          <w:sz w:val="27"/>
          <w:szCs w:val="27"/>
        </w:rPr>
        <w:t xml:space="preserve">. </w:t>
      </w:r>
      <w:r w:rsidRPr="00D31254">
        <w:rPr>
          <w:rFonts w:ascii="Times New Roman" w:hAnsi="Times New Roman"/>
          <w:b/>
          <w:sz w:val="26"/>
          <w:szCs w:val="26"/>
        </w:rPr>
        <w:t>12 балів.</w:t>
      </w:r>
    </w:p>
    <w:p w:rsidR="009D133F" w:rsidRPr="004538EA" w:rsidRDefault="009D133F" w:rsidP="004538EA">
      <w:pPr>
        <w:pStyle w:val="ListParagraph"/>
        <w:numPr>
          <w:ilvl w:val="0"/>
          <w:numId w:val="2"/>
        </w:numPr>
        <w:tabs>
          <w:tab w:val="left" w:pos="142"/>
        </w:tabs>
        <w:spacing w:line="276" w:lineRule="auto"/>
        <w:ind w:left="0" w:firstLine="851"/>
        <w:jc w:val="both"/>
        <w:rPr>
          <w:rStyle w:val="11"/>
          <w:rFonts w:ascii="Times New Roman" w:hAnsi="Times New Roman"/>
          <w:sz w:val="26"/>
          <w:szCs w:val="26"/>
        </w:rPr>
      </w:pPr>
      <w:r w:rsidRPr="00D31254">
        <w:rPr>
          <w:rFonts w:ascii="Times New Roman" w:hAnsi="Times New Roman"/>
          <w:sz w:val="26"/>
          <w:szCs w:val="26"/>
        </w:rPr>
        <w:t xml:space="preserve"> «На протязі багатьох століть степовим коридором, що проходить від Центральної Азії до півдня Середньої Європи, відбувалась інтенсивна міграція людей та глобальний культурний обмін між різноманітними цивілізаціями» (О.О.Чілібов.) Як ви вважаєте, які події мав на увазі вчений. Проаналізуйте, чи спостерігається цей процес у наші часи.</w:t>
      </w:r>
      <w:r w:rsidRPr="00D31254">
        <w:rPr>
          <w:rStyle w:val="11"/>
          <w:rFonts w:ascii="Times New Roman" w:hAnsi="Times New Roman"/>
          <w:b/>
          <w:sz w:val="26"/>
          <w:szCs w:val="26"/>
        </w:rPr>
        <w:t xml:space="preserve">12 балів. </w:t>
      </w:r>
    </w:p>
    <w:p w:rsidR="009D133F" w:rsidRPr="0053085B" w:rsidRDefault="009D133F" w:rsidP="00BC4818">
      <w:pPr>
        <w:pStyle w:val="ListParagraph"/>
        <w:numPr>
          <w:ilvl w:val="0"/>
          <w:numId w:val="2"/>
        </w:numPr>
        <w:tabs>
          <w:tab w:val="left" w:pos="142"/>
        </w:tabs>
        <w:spacing w:line="276" w:lineRule="auto"/>
        <w:ind w:left="0" w:firstLine="851"/>
        <w:jc w:val="both"/>
        <w:rPr>
          <w:rStyle w:val="11"/>
          <w:rFonts w:ascii="Times New Roman" w:hAnsi="Times New Roman"/>
          <w:sz w:val="28"/>
          <w:szCs w:val="28"/>
        </w:rPr>
      </w:pPr>
      <w:r w:rsidRPr="00BC4818">
        <w:rPr>
          <w:rFonts w:ascii="Times New Roman" w:hAnsi="Times New Roman"/>
          <w:sz w:val="26"/>
          <w:szCs w:val="26"/>
        </w:rPr>
        <w:t xml:space="preserve">За словами відомого американського історика, це місто, засноване майже на голому місці. Місто, де особистий успіх стає успіхом державним, тому що імперії потрібен був форпост у цьому дикому краї. Підприємливість відкривала дорогу іммігрантам всіх мов і релігій. Типове, як колись зауважив Марк Твен, американське місто, незважаючи на те, що виникло у Старому Світі.  Місто, де готові «цінувати незвичайне і незвичне, почуття самоіронії, а також скептично ставитися до пишномовних промов про національну велич». Що це за місто? Назвіть умови його виникнення та проаналізуйте перспективи економічного розвитку у ХХІ столітті. </w:t>
      </w:r>
      <w:r w:rsidRPr="00BC4818">
        <w:rPr>
          <w:rStyle w:val="11"/>
          <w:rFonts w:ascii="Times New Roman" w:hAnsi="Times New Roman"/>
          <w:b/>
          <w:sz w:val="26"/>
          <w:szCs w:val="26"/>
        </w:rPr>
        <w:t>12 балів</w:t>
      </w:r>
      <w:r w:rsidRPr="0053085B">
        <w:rPr>
          <w:rStyle w:val="11"/>
          <w:rFonts w:ascii="Times New Roman" w:hAnsi="Times New Roman"/>
          <w:b/>
          <w:sz w:val="28"/>
          <w:szCs w:val="28"/>
        </w:rPr>
        <w:t xml:space="preserve">. </w:t>
      </w:r>
    </w:p>
    <w:p w:rsidR="009D133F" w:rsidRPr="00474E9D" w:rsidRDefault="009D133F" w:rsidP="00BC4818">
      <w:pPr>
        <w:pStyle w:val="ListParagraph"/>
        <w:tabs>
          <w:tab w:val="left" w:pos="142"/>
        </w:tabs>
        <w:spacing w:line="276" w:lineRule="auto"/>
        <w:ind w:left="851"/>
        <w:jc w:val="both"/>
        <w:rPr>
          <w:rFonts w:ascii="Times New Roman" w:hAnsi="Times New Roman"/>
          <w:sz w:val="26"/>
          <w:szCs w:val="26"/>
          <w:lang w:eastAsia="ru-RU"/>
        </w:rPr>
      </w:pPr>
    </w:p>
    <w:sectPr w:rsidR="009D133F" w:rsidRPr="00474E9D" w:rsidSect="00901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1E3"/>
    <w:multiLevelType w:val="hybridMultilevel"/>
    <w:tmpl w:val="68EA724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
    <w:nsid w:val="64EC0FEE"/>
    <w:multiLevelType w:val="hybridMultilevel"/>
    <w:tmpl w:val="5088C618"/>
    <w:lvl w:ilvl="0" w:tplc="1850140E">
      <w:start w:val="1"/>
      <w:numFmt w:val="decimal"/>
      <w:lvlText w:val="%1."/>
      <w:lvlJc w:val="left"/>
      <w:pPr>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C40"/>
    <w:rsid w:val="00003B41"/>
    <w:rsid w:val="00071C40"/>
    <w:rsid w:val="00091EE1"/>
    <w:rsid w:val="0011746C"/>
    <w:rsid w:val="0014078A"/>
    <w:rsid w:val="0018130E"/>
    <w:rsid w:val="001B04CC"/>
    <w:rsid w:val="001C607D"/>
    <w:rsid w:val="00222468"/>
    <w:rsid w:val="00244BED"/>
    <w:rsid w:val="00245591"/>
    <w:rsid w:val="002635B0"/>
    <w:rsid w:val="0029408E"/>
    <w:rsid w:val="002E7C39"/>
    <w:rsid w:val="004538EA"/>
    <w:rsid w:val="00474E9D"/>
    <w:rsid w:val="004A61C6"/>
    <w:rsid w:val="004B055E"/>
    <w:rsid w:val="004F50DF"/>
    <w:rsid w:val="0053085B"/>
    <w:rsid w:val="005639E4"/>
    <w:rsid w:val="00571738"/>
    <w:rsid w:val="005A49EA"/>
    <w:rsid w:val="005A72DE"/>
    <w:rsid w:val="005B5732"/>
    <w:rsid w:val="006A54FF"/>
    <w:rsid w:val="006E612A"/>
    <w:rsid w:val="007174DF"/>
    <w:rsid w:val="0078235B"/>
    <w:rsid w:val="007A2E0A"/>
    <w:rsid w:val="007A4A40"/>
    <w:rsid w:val="0081263F"/>
    <w:rsid w:val="008722E9"/>
    <w:rsid w:val="00895DDC"/>
    <w:rsid w:val="008D1374"/>
    <w:rsid w:val="008E56C4"/>
    <w:rsid w:val="00901A16"/>
    <w:rsid w:val="00956E49"/>
    <w:rsid w:val="009748EF"/>
    <w:rsid w:val="00984742"/>
    <w:rsid w:val="009A4575"/>
    <w:rsid w:val="009D133F"/>
    <w:rsid w:val="009D525E"/>
    <w:rsid w:val="009F528B"/>
    <w:rsid w:val="00AD660F"/>
    <w:rsid w:val="00AF2D15"/>
    <w:rsid w:val="00BB0438"/>
    <w:rsid w:val="00BC25A2"/>
    <w:rsid w:val="00BC4818"/>
    <w:rsid w:val="00CB16B5"/>
    <w:rsid w:val="00CB5BE3"/>
    <w:rsid w:val="00CF1FB1"/>
    <w:rsid w:val="00D17590"/>
    <w:rsid w:val="00D2292D"/>
    <w:rsid w:val="00D31254"/>
    <w:rsid w:val="00E51136"/>
    <w:rsid w:val="00E6079D"/>
    <w:rsid w:val="00ED6091"/>
    <w:rsid w:val="00F111B1"/>
    <w:rsid w:val="00F27613"/>
    <w:rsid w:val="00FF61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40"/>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071C40"/>
    <w:pPr>
      <w:keepNext/>
      <w:jc w:val="center"/>
      <w:outlineLvl w:val="0"/>
    </w:pPr>
    <w:rPr>
      <w:b/>
      <w:bC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C40"/>
    <w:rPr>
      <w:rFonts w:ascii="Times New Roman" w:hAnsi="Times New Roman" w:cs="Times New Roman"/>
      <w:b/>
      <w:bCs/>
      <w:sz w:val="24"/>
      <w:szCs w:val="24"/>
      <w:lang w:val="uk-UA" w:eastAsia="ru-RU"/>
    </w:rPr>
  </w:style>
  <w:style w:type="paragraph" w:styleId="ListParagraph">
    <w:name w:val="List Paragraph"/>
    <w:basedOn w:val="Normal"/>
    <w:uiPriority w:val="99"/>
    <w:qFormat/>
    <w:rsid w:val="00071C40"/>
    <w:pPr>
      <w:ind w:left="720"/>
      <w:contextualSpacing/>
    </w:pPr>
    <w:rPr>
      <w:rFonts w:ascii="Calibri" w:eastAsia="Calibri" w:hAnsi="Calibri"/>
      <w:sz w:val="22"/>
      <w:szCs w:val="22"/>
      <w:lang w:eastAsia="en-US"/>
    </w:rPr>
  </w:style>
  <w:style w:type="character" w:customStyle="1" w:styleId="11">
    <w:name w:val="Стиль1 Знак Знак1"/>
    <w:basedOn w:val="DefaultParagraphFont"/>
    <w:link w:val="1"/>
    <w:uiPriority w:val="99"/>
    <w:locked/>
    <w:rsid w:val="00D31254"/>
    <w:rPr>
      <w:rFonts w:cs="Times New Roman"/>
      <w:sz w:val="24"/>
      <w:szCs w:val="24"/>
      <w:lang w:val="uk-UA" w:eastAsia="ru-RU"/>
    </w:rPr>
  </w:style>
  <w:style w:type="paragraph" w:customStyle="1" w:styleId="1">
    <w:name w:val="Стиль1 Знак"/>
    <w:basedOn w:val="Normal"/>
    <w:link w:val="11"/>
    <w:uiPriority w:val="99"/>
    <w:rsid w:val="00D31254"/>
    <w:rPr>
      <w:rFonts w:ascii="Calibri" w:eastAsia="Calibri" w:hAnsi="Calibr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Pages>
  <Words>533</Words>
  <Characters>3043</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10</cp:revision>
  <cp:lastPrinted>2018-04-06T11:05:00Z</cp:lastPrinted>
  <dcterms:created xsi:type="dcterms:W3CDTF">2018-04-06T08:23:00Z</dcterms:created>
  <dcterms:modified xsi:type="dcterms:W3CDTF">2018-07-05T08:30:00Z</dcterms:modified>
</cp:coreProperties>
</file>